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2" w:x="1987" w:y="140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VPCGFP+MyriadPro-Regular" w:hAnsi="VPCGFP+MyriadPro-Regular" w:cs="VPCGFP+MyriadPro-Regular"/>
          <w:color w:val="000000"/>
          <w:spacing w:val="1"/>
          <w:sz w:val="12"/>
        </w:rPr>
        <w:t>ДОКУМЕНТ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VPCGFP+MyriadPro-Regular" w:hAnsi="VPCGFP+MyriadPro-Regular" w:cs="VPCGFP+MyriadPro-Regular"/>
          <w:color w:val="000000"/>
          <w:spacing w:val="1"/>
          <w:sz w:val="12"/>
        </w:rPr>
        <w:t>ПОДПИСАН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82" w:x="1987" w:y="1407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VPCGFP+MyriadPro-Regular" w:hAnsi="VPCGFP+MyriadPro-Regular" w:cs="VPCGFP+MyriadPro-Regular"/>
          <w:color w:val="000000"/>
          <w:spacing w:val="1"/>
          <w:sz w:val="12"/>
        </w:rPr>
        <w:t>ЭЛЕКТРОННОЙ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VPCGFP+MyriadPro-Regular" w:hAnsi="VPCGFP+MyriadPro-Regular" w:cs="VPCGFP+MyriadPro-Regular"/>
          <w:color w:val="000000"/>
          <w:spacing w:val="1"/>
          <w:sz w:val="12"/>
        </w:rPr>
        <w:t>ПОДПИСЬЮ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28" w:x="1307" w:y="1914"/>
        <w:widowControl w:val="off"/>
        <w:autoSpaceDE w:val="off"/>
        <w:autoSpaceDN w:val="off"/>
        <w:spacing w:before="0" w:after="0" w:line="81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OWKWMV+MyriadPro-Regular" w:hAnsi="OWKWMV+MyriadPro-Regular" w:cs="OWKWMV+MyriadPro-Regular"/>
          <w:color w:val="000000"/>
          <w:spacing w:val="-1"/>
          <w:sz w:val="7"/>
        </w:rPr>
        <w:t>Сертификат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Arial"/>
          <w:color w:val="000000"/>
          <w:spacing w:val="-2"/>
          <w:sz w:val="7"/>
        </w:rPr>
        <w:t>009BE505891FD8AA6DE61DAE48EB942652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2828" w:x="1307" w:y="1914"/>
        <w:widowControl w:val="off"/>
        <w:autoSpaceDE w:val="off"/>
        <w:autoSpaceDN w:val="off"/>
        <w:spacing w:before="3" w:after="0" w:line="8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OWKWMV+MyriadPro-Regular" w:hAnsi="OWKWMV+MyriadPro-Regular" w:cs="OWKWMV+MyriadPro-Regular"/>
          <w:color w:val="000000"/>
          <w:spacing w:val="-1"/>
          <w:sz w:val="7"/>
        </w:rPr>
        <w:t>Владелец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ГОСУДАРСТВЕННОЕ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ПРОФЕССИОНАЛЬНОЕ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ОБРАЗОВАТЕЛЬНОЕ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УЧРЕЖДЕНИЕ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8" w:x="1307" w:y="1914"/>
        <w:widowControl w:val="off"/>
        <w:autoSpaceDE w:val="off"/>
        <w:autoSpaceDN w:val="off"/>
        <w:spacing w:before="3" w:after="0" w:line="81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КЕМЕРОВСКИЙ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КОММУНАЛЬНО</w:t>
      </w:r>
      <w:r>
        <w:rPr>
          <w:rFonts w:ascii="Arial"/>
          <w:color w:val="000000"/>
          <w:spacing w:val="-1"/>
          <w:sz w:val="7"/>
        </w:rPr>
        <w:t>-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СТРОИТЕЛЬНЫЙ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ТЕХНИКУМ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ИМЕНИ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В</w:t>
      </w:r>
      <w:r>
        <w:rPr>
          <w:rFonts w:ascii="Arial"/>
          <w:color w:val="000000"/>
          <w:spacing w:val="-1"/>
          <w:sz w:val="7"/>
        </w:rPr>
        <w:t>.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И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ЗАУЗЕЛКОВА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8" w:x="1307" w:y="1914"/>
        <w:widowControl w:val="off"/>
        <w:autoSpaceDE w:val="off"/>
        <w:autoSpaceDN w:val="off"/>
        <w:spacing w:before="3" w:after="0" w:line="81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OWKWMV+MyriadPro-Regular" w:hAnsi="OWKWMV+MyriadPro-Regular" w:cs="OWKWMV+MyriadPro-Regular"/>
          <w:color w:val="000000"/>
          <w:spacing w:val="-1"/>
          <w:sz w:val="7"/>
        </w:rPr>
        <w:t>Действителен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0"/>
          <w:sz w:val="7"/>
        </w:rPr>
        <w:t>с</w:t>
      </w:r>
      <w:r>
        <w:rPr>
          <w:rFonts w:ascii="Times New Roman"/>
          <w:color w:val="000000"/>
          <w:spacing w:val="0"/>
          <w:sz w:val="7"/>
        </w:rPr>
        <w:t xml:space="preserve"> </w:t>
      </w:r>
      <w:r>
        <w:rPr>
          <w:rFonts w:ascii="Arial"/>
          <w:color w:val="000000"/>
          <w:spacing w:val="-1"/>
          <w:sz w:val="7"/>
        </w:rPr>
        <w:t>06.05.2024</w:t>
      </w:r>
      <w:r>
        <w:rPr>
          <w:rFonts w:ascii="Arial"/>
          <w:color w:val="000000"/>
          <w:spacing w:val="-1"/>
          <w:sz w:val="7"/>
        </w:rPr>
        <w:t xml:space="preserve"> </w:t>
      </w:r>
      <w:r>
        <w:rPr>
          <w:rFonts w:ascii="OWKWMV+MyriadPro-Regular" w:hAnsi="OWKWMV+MyriadPro-Regular" w:cs="OWKWMV+MyriadPro-Regular"/>
          <w:color w:val="000000"/>
          <w:spacing w:val="-2"/>
          <w:sz w:val="7"/>
        </w:rPr>
        <w:t>до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Arial"/>
          <w:color w:val="000000"/>
          <w:spacing w:val="-1"/>
          <w:sz w:val="7"/>
        </w:rPr>
        <w:t>30.07.2025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129" w:x="1307" w:y="2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27pt;z-index:-3;width:788.25pt;height:54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7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754"/>
        <w:widowControl w:val="off"/>
        <w:autoSpaceDE w:val="off"/>
        <w:autoSpaceDN w:val="off"/>
        <w:spacing w:before="5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21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788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36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126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1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86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3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4083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11111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335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336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5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7124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333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624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126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44" w:x="122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39" w:x="122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70" w:x="1224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Предлагаемые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59" w:x="288" w:y="323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ПП.00.ПРОФЕССИОНАЛЬНАЯ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59" w:x="288" w:y="323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СГ.Социально-гуманитарный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538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244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244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42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422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422" w:y="3244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1100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1001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1001" w:y="3244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1279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06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17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49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05" w:x="1222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604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152" w:y="36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642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642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37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8" w:x="1222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бережливого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8" w:x="1222" w:y="404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грамотности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04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28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8" w:x="4424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424" w:y="42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36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736" w:y="42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48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048" w:y="42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2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2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967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42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9865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536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536" w:y="42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4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814" w:y="42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3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2093" w:y="42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672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672" w:y="42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950" w:y="42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950" w:y="42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4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19" w:x="1222" w:y="4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Материаловедение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4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4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4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4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113" w:x="1222" w:y="45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Метрология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стандартизация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13" w:x="1222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механика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13" w:x="1222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Электротехника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4790"/>
        <w:widowControl w:val="off"/>
        <w:autoSpaceDE w:val="off"/>
        <w:autoSpaceDN w:val="off"/>
        <w:spacing w:before="3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5" w:x="1222" w:y="49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Инженерная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графика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91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91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91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91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91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91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84" w:x="1222" w:y="5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502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50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07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06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14" w:x="1222" w:y="52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Менеджмент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7" w:x="1222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Цифровая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экономика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3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5339"/>
        <w:widowControl w:val="off"/>
        <w:autoSpaceDE w:val="off"/>
        <w:autoSpaceDN w:val="off"/>
        <w:spacing w:before="3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16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165" w:y="5339"/>
        <w:widowControl w:val="off"/>
        <w:autoSpaceDE w:val="off"/>
        <w:autoSpaceDN w:val="off"/>
        <w:spacing w:before="3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5339"/>
        <w:widowControl w:val="off"/>
        <w:autoSpaceDE w:val="off"/>
        <w:autoSpaceDN w:val="off"/>
        <w:spacing w:before="3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1029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4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предпринимательской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5998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46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46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46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144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144" w:y="546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46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8" w:x="1222" w:y="5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8" w:x="1222" w:y="557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6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6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6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6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6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6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6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575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246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691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969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5767"/>
        <w:widowControl w:val="off"/>
        <w:autoSpaceDE w:val="off"/>
        <w:autoSpaceDN w:val="off"/>
        <w:spacing w:before="9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485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064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5767"/>
        <w:widowControl w:val="off"/>
        <w:autoSpaceDE w:val="off"/>
        <w:autoSpaceDN w:val="off"/>
        <w:spacing w:before="9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5178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57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40" w:x="1224" w:y="59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Контроль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качества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продукции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на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каждой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40" w:x="1224" w:y="591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стадии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производственного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процесса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5959"/>
        <w:widowControl w:val="off"/>
        <w:autoSpaceDE w:val="off"/>
        <w:autoSpaceDN w:val="off"/>
        <w:spacing w:before="18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406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318" w:y="5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13" w:x="1222" w:y="6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Порядок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проведения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оценки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3" w:x="1222" w:y="617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каждой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стадии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процесса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22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2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22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22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22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22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22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225"/>
        <w:widowControl w:val="off"/>
        <w:autoSpaceDE w:val="off"/>
        <w:autoSpaceDN w:val="off"/>
        <w:spacing w:before="134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098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22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22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22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066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62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17" w:x="1222" w:y="64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–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химические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технологических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17" w:x="1222" w:y="640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процессов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64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6443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6443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64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64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64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64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4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13" w:x="1222" w:y="6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Порядок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проведения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оценки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3" w:x="1222" w:y="6616"/>
        <w:widowControl w:val="off"/>
        <w:autoSpaceDE w:val="off"/>
        <w:autoSpaceDN w:val="off"/>
        <w:spacing w:before="8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каждой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стадии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процесса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5991" w:y="66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9" w:x="1222" w:y="68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Контроль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каждой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стадии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9" w:x="1222" w:y="683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процесса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2" w:x="427" w:y="6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8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881"/>
        <w:widowControl w:val="off"/>
        <w:autoSpaceDE w:val="off"/>
        <w:autoSpaceDN w:val="off"/>
        <w:spacing w:before="6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6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6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6876"/>
        <w:widowControl w:val="off"/>
        <w:autoSpaceDE w:val="off"/>
        <w:autoSpaceDN w:val="off"/>
        <w:spacing w:before="67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6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68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8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6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68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34" w:x="1222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9" w:x="1224" w:y="71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Подготовка,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оформление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учет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технической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99" w:x="1224" w:y="713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документации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38" w:x="3012" w:y="7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7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7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7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7176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398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7176"/>
        <w:widowControl w:val="off"/>
        <w:autoSpaceDE w:val="off"/>
        <w:autoSpaceDN w:val="off"/>
        <w:spacing w:before="3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7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7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35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35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35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Порядок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работы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технической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документацией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Защита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интеллектуальной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собственности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Теоретические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документацией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Работа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документацией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356"/>
        <w:widowControl w:val="off"/>
        <w:autoSpaceDE w:val="off"/>
        <w:autoSpaceDN w:val="off"/>
        <w:spacing w:before="67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356"/>
        <w:widowControl w:val="off"/>
        <w:autoSpaceDE w:val="off"/>
        <w:autoSpaceDN w:val="off"/>
        <w:spacing w:before="67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35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396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3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7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5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656"/>
        <w:widowControl w:val="off"/>
        <w:autoSpaceDE w:val="off"/>
        <w:autoSpaceDN w:val="off"/>
        <w:spacing w:before="21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76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8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80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8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78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8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73" w:x="1222" w:y="79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Подготовка,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оформление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технической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73" w:x="1222" w:y="791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9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95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5072" w:y="79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9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95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34" w:x="1222" w:y="81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81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1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81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81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Анализ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систематизация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результатов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контроля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качества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сырья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продукции,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разработка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предложений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корректирующим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действиям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0" w:after="0" w:line="79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анализа,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оценки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результатов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Модернизация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внедрение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новых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методов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2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средств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2" w:x="437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8" w:x="3012" w:y="83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83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83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337"/>
        <w:widowControl w:val="off"/>
        <w:autoSpaceDE w:val="off"/>
        <w:autoSpaceDN w:val="off"/>
        <w:spacing w:before="18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83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8604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604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604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604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604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8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7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7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77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7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7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7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7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7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7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779"/>
        <w:widowControl w:val="off"/>
        <w:autoSpaceDE w:val="off"/>
        <w:autoSpaceDN w:val="off"/>
        <w:spacing w:before="30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779"/>
        <w:widowControl w:val="off"/>
        <w:autoSpaceDE w:val="off"/>
        <w:autoSpaceDN w:val="off"/>
        <w:spacing w:before="30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87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80" w:x="1222" w:y="89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лабораторных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9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8930"/>
        <w:widowControl w:val="off"/>
        <w:autoSpaceDE w:val="off"/>
        <w:autoSpaceDN w:val="off"/>
        <w:spacing w:before="1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72" w:x="1222" w:y="90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Анализ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систематизация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результатов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72" w:x="1222" w:y="9074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сырья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разработка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72" w:x="1222" w:y="9074"/>
        <w:widowControl w:val="off"/>
        <w:autoSpaceDE w:val="off"/>
        <w:autoSpaceDN w:val="off"/>
        <w:spacing w:before="8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предложений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корректирующим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действиям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91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916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91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1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1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1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27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93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9396"/>
        <w:widowControl w:val="off"/>
        <w:autoSpaceDE w:val="off"/>
        <w:autoSpaceDN w:val="off"/>
        <w:spacing w:before="110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34" w:x="1222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9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9" w:x="1224" w:y="95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Освоение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Дефектоскопист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89" w:x="1224" w:y="955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визуальному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измерительному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контролю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056" w:y="9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9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9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95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78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78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81" w:x="1222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Неразрушающий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65" w:x="1222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Неразрушающий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65" w:x="1222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10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30" w:x="288" w:y="10145"/>
        <w:widowControl w:val="off"/>
        <w:autoSpaceDE w:val="off"/>
        <w:autoSpaceDN w:val="off"/>
        <w:spacing w:before="0" w:after="0" w:line="84" w:lineRule="exact"/>
        <w:ind w:left="934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30" w:x="288" w:y="10145"/>
        <w:widowControl w:val="off"/>
        <w:autoSpaceDE w:val="off"/>
        <w:autoSpaceDN w:val="off"/>
        <w:spacing w:before="7" w:after="0" w:line="84" w:lineRule="exact"/>
        <w:ind w:left="934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30" w:x="288" w:y="10145"/>
        <w:widowControl w:val="off"/>
        <w:autoSpaceDE w:val="off"/>
        <w:autoSpaceDN w:val="off"/>
        <w:spacing w:before="5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6" w:x="442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8" w:x="667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9" w:x="4424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424" w:y="10183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736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736" w:y="10183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048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048" w:y="10183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0" w:x="6258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0183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5434" w:y="10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5434" w:y="10183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03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0335"/>
        <w:widowControl w:val="off"/>
        <w:autoSpaceDE w:val="off"/>
        <w:autoSpaceDN w:val="off"/>
        <w:spacing w:before="14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08" w:x="1222" w:y="104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Государственная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итоговая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проводится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8" w:x="1222" w:y="1048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демонстрационного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экзамена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8" w:x="1222" w:y="1048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дипломного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проекта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(работы)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10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6" w:x="667" w:y="10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10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10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10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10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10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52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293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360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Пояснения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Настоящий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план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разработан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1275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1" w:x="360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(далее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СПО),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апреля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1" w:x="360" w:y="1275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34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№273-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Минобрнауки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17.05.2012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413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(ред.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12.08.2022)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(Зарегистрировано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Минюсте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07.06.2012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24480)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762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науки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высшего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2020г.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885/390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подготовке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обучающихся»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08.11.2021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800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(Зарегистрирован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07.12.2021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66211)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22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7" w:x="360" w:y="22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5.05.2022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311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19.01.2023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№37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14.10.2022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заполнения,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выдачи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дубликатов»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9" w:x="293" w:y="2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Локальных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нормативных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ГПОУ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2" w:x="293" w:y="3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начинается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сентября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заканчивается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графиком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шестидневная;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9" w:x="360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минут,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нагрузки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взаимодействии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(урок,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лабораторное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аудиторную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регламентируется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содержание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отражается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занятиях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заданию.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процедуры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текущего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контроля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знаний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5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вариативную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определен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рекомендаций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примерной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57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использован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увеличение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положением.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квалификационный.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отводимого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(части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сконцентрировано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календарной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сессионной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(квалификационный)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независимой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результатов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работодателей.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Условием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допуска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(квалификационному)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успешное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элементов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Общеобразовательный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технологическому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распределено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базовых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предполагает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выбору).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(учебное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исследование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одного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нескольких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изучаемых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предметов,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учебно-исследовательской,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художественно-творческой,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иной).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гуманитарного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социально-экономического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должна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"История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"Иностранный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язык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253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1" w:x="341" w:y="7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культура",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бережливого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производства",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финансовой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грамотности".Обязательная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"Материаловедение",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1" w:x="341" w:y="7253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Метрология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стандартизация",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"Техническая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механика",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"Электротехника".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может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быть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160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инвалидов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лиц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ограниченными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возможностями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образовательная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устанавливает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состояния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Социально-гуманитарном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цикле.Учебная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службы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юношей)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указанную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6" w:x="293" w:y="8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превышает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–10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физической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ППССЗ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наличие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двух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Контролировать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стадии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01.01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качества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стадии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подготовке,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оформлению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документации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02.01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документацией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(работа)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пределах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(108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производственной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(180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что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327едель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двум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рассредоточено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семестрам: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специальности27.02.07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02-2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4" w:x="293" w:y="11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Государственная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демонстрационного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761.599975585938pt;height:56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PCGF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7133B7A-0000-0000-0000-000000000000}"/>
  </w:font>
  <w:font w:name="OWKWM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98F87BD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2550</Words>
  <Characters>13075</Characters>
  <Application>Aspose</Application>
  <DocSecurity>0</DocSecurity>
  <Lines>1308</Lines>
  <Paragraphs>1308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14308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2025-05-16T14:36:13+07:00</dcterms:created>
  <dcterms:modified xmlns:xsi="http://www.w3.org/2001/XMLSchema-instance" xmlns:dcterms="http://purl.org/dc/terms/" xsi:type="dcterms:W3CDTF">2025-05-16T14:36:13+07:00</dcterms:modified>
</coreProperties>
</file>